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5F7" w:rsidRDefault="004615F7">
      <w:pPr>
        <w:rPr>
          <w:rFonts w:ascii="Helvetica" w:hAnsi="Helvetica"/>
        </w:rPr>
      </w:pPr>
    </w:p>
    <w:tbl>
      <w:tblPr>
        <w:tblStyle w:val="Tablaconcuadrcula"/>
        <w:tblW w:w="9072" w:type="dxa"/>
        <w:tblInd w:w="-5" w:type="dxa"/>
        <w:tblLook w:val="04A0" w:firstRow="1" w:lastRow="0" w:firstColumn="1" w:lastColumn="0" w:noHBand="0" w:noVBand="1"/>
      </w:tblPr>
      <w:tblGrid>
        <w:gridCol w:w="1701"/>
        <w:gridCol w:w="3402"/>
        <w:gridCol w:w="567"/>
        <w:gridCol w:w="709"/>
        <w:gridCol w:w="709"/>
        <w:gridCol w:w="709"/>
        <w:gridCol w:w="567"/>
        <w:gridCol w:w="708"/>
      </w:tblGrid>
      <w:tr w:rsidR="000216D0" w:rsidTr="000216D0">
        <w:trPr>
          <w:trHeight w:val="512"/>
        </w:trPr>
        <w:tc>
          <w:tcPr>
            <w:tcW w:w="1701" w:type="dxa"/>
            <w:vMerge w:val="restart"/>
          </w:tcPr>
          <w:p w:rsidR="000216D0" w:rsidRDefault="000216D0" w:rsidP="000216D0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  <w:p w:rsidR="000216D0" w:rsidRDefault="000216D0" w:rsidP="000216D0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  <w:p w:rsidR="000216D0" w:rsidRDefault="000216D0" w:rsidP="000216D0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  <w:p w:rsidR="000216D0" w:rsidRDefault="000216D0" w:rsidP="000216D0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  <w:p w:rsidR="000216D0" w:rsidRDefault="000216D0" w:rsidP="000216D0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  <w:p w:rsidR="000216D0" w:rsidRDefault="000216D0" w:rsidP="000216D0">
            <w:pPr>
              <w:jc w:val="center"/>
              <w:rPr>
                <w:rFonts w:ascii="Helvetica" w:hAnsi="Helvetica"/>
              </w:rPr>
            </w:pPr>
            <w:r w:rsidRPr="004615F7">
              <w:rPr>
                <w:rFonts w:ascii="HelveticaNeueLT Std" w:hAnsi="HelveticaNeueLT Std"/>
                <w:b/>
                <w:sz w:val="20"/>
                <w:szCs w:val="20"/>
              </w:rPr>
              <w:t>FECHA (</w:t>
            </w:r>
            <w:proofErr w:type="spellStart"/>
            <w:r w:rsidRPr="004615F7">
              <w:rPr>
                <w:rFonts w:ascii="HelveticaNeueLT Std" w:hAnsi="HelveticaNeueLT Std"/>
                <w:b/>
                <w:sz w:val="20"/>
                <w:szCs w:val="20"/>
              </w:rPr>
              <w:t>dd</w:t>
            </w:r>
            <w:proofErr w:type="spellEnd"/>
            <w:r w:rsidRPr="004615F7">
              <w:rPr>
                <w:rFonts w:ascii="HelveticaNeueLT Std" w:hAnsi="HelveticaNeueLT Std"/>
                <w:b/>
                <w:sz w:val="20"/>
                <w:szCs w:val="20"/>
              </w:rPr>
              <w:t>/mm/</w:t>
            </w:r>
            <w:proofErr w:type="spellStart"/>
            <w:r w:rsidRPr="004615F7">
              <w:rPr>
                <w:rFonts w:ascii="HelveticaNeueLT Std" w:hAnsi="HelveticaNeueLT Std"/>
                <w:b/>
                <w:sz w:val="20"/>
                <w:szCs w:val="20"/>
              </w:rPr>
              <w:t>aa</w:t>
            </w:r>
            <w:proofErr w:type="spellEnd"/>
            <w:r w:rsidRPr="004615F7">
              <w:rPr>
                <w:rFonts w:ascii="HelveticaNeueLT Std" w:hAnsi="HelveticaNeueLT Std"/>
                <w:b/>
                <w:sz w:val="20"/>
                <w:szCs w:val="20"/>
              </w:rPr>
              <w:t>)</w:t>
            </w:r>
          </w:p>
        </w:tc>
        <w:tc>
          <w:tcPr>
            <w:tcW w:w="3402" w:type="dxa"/>
            <w:vMerge w:val="restart"/>
          </w:tcPr>
          <w:p w:rsidR="000216D0" w:rsidRDefault="000216D0" w:rsidP="000216D0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  <w:p w:rsidR="000216D0" w:rsidRDefault="000216D0" w:rsidP="000216D0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  <w:p w:rsidR="000216D0" w:rsidRDefault="000216D0" w:rsidP="000216D0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  <w:p w:rsidR="000216D0" w:rsidRDefault="000216D0" w:rsidP="000216D0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  <w:p w:rsidR="000216D0" w:rsidRDefault="000216D0" w:rsidP="000216D0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  <w:p w:rsidR="000216D0" w:rsidRDefault="000216D0" w:rsidP="000216D0">
            <w:pPr>
              <w:jc w:val="center"/>
              <w:rPr>
                <w:rFonts w:ascii="Helvetica" w:hAnsi="Helvetica"/>
              </w:rPr>
            </w:pPr>
            <w:r w:rsidRPr="004615F7">
              <w:rPr>
                <w:rFonts w:ascii="HelveticaNeueLT Std" w:hAnsi="HelveticaNeueLT Std"/>
                <w:b/>
                <w:sz w:val="20"/>
                <w:szCs w:val="20"/>
              </w:rPr>
              <w:t>EDIFICIO</w:t>
            </w:r>
          </w:p>
        </w:tc>
        <w:tc>
          <w:tcPr>
            <w:tcW w:w="3969" w:type="dxa"/>
            <w:gridSpan w:val="6"/>
            <w:vAlign w:val="center"/>
          </w:tcPr>
          <w:p w:rsidR="000216D0" w:rsidRDefault="000216D0" w:rsidP="000216D0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  <w:p w:rsidR="000216D0" w:rsidRPr="000216D0" w:rsidRDefault="000216D0" w:rsidP="000216D0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4615F7">
              <w:rPr>
                <w:rFonts w:ascii="HelveticaNeueLT Std" w:hAnsi="HelveticaNeueLT Std"/>
                <w:b/>
                <w:sz w:val="20"/>
                <w:szCs w:val="20"/>
              </w:rPr>
              <w:t>TIPO DE FUGA</w:t>
            </w:r>
          </w:p>
        </w:tc>
      </w:tr>
      <w:tr w:rsidR="000216D0" w:rsidTr="00BC4392">
        <w:trPr>
          <w:cantSplit/>
          <w:trHeight w:val="2540"/>
        </w:trPr>
        <w:tc>
          <w:tcPr>
            <w:tcW w:w="1701" w:type="dxa"/>
            <w:vMerge/>
          </w:tcPr>
          <w:p w:rsidR="000216D0" w:rsidRPr="004615F7" w:rsidRDefault="000216D0" w:rsidP="00483D61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0216D0" w:rsidRPr="004615F7" w:rsidRDefault="000216D0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567" w:type="dxa"/>
            <w:textDirection w:val="tbRl"/>
          </w:tcPr>
          <w:p w:rsidR="000216D0" w:rsidRPr="000216D0" w:rsidRDefault="000216D0" w:rsidP="00BC4392">
            <w:pPr>
              <w:ind w:left="113" w:right="113"/>
              <w:rPr>
                <w:rFonts w:ascii="HelveticaNeueLT Std" w:hAnsi="HelveticaNeueLT Std"/>
                <w:sz w:val="20"/>
                <w:szCs w:val="20"/>
              </w:rPr>
            </w:pPr>
            <w:r w:rsidRPr="000216D0">
              <w:rPr>
                <w:rFonts w:ascii="HelveticaNeueLT Std" w:hAnsi="HelveticaNeueLT Std"/>
                <w:sz w:val="20"/>
                <w:szCs w:val="20"/>
              </w:rPr>
              <w:t>Fuga en toma principal</w:t>
            </w:r>
          </w:p>
          <w:p w:rsidR="000216D0" w:rsidRDefault="000216D0" w:rsidP="00BC4392">
            <w:pPr>
              <w:ind w:left="113" w:right="113"/>
              <w:rPr>
                <w:rFonts w:ascii="Helvetica" w:hAnsi="Helvetica"/>
              </w:rPr>
            </w:pPr>
          </w:p>
        </w:tc>
        <w:tc>
          <w:tcPr>
            <w:tcW w:w="709" w:type="dxa"/>
            <w:textDirection w:val="tbRl"/>
          </w:tcPr>
          <w:p w:rsidR="000216D0" w:rsidRPr="000216D0" w:rsidRDefault="000216D0" w:rsidP="004615F7">
            <w:pPr>
              <w:ind w:left="113" w:right="113"/>
              <w:rPr>
                <w:rFonts w:ascii="HelveticaNeueLT Std" w:hAnsi="HelveticaNeueLT Std"/>
                <w:sz w:val="20"/>
                <w:szCs w:val="20"/>
              </w:rPr>
            </w:pPr>
            <w:r w:rsidRPr="000216D0">
              <w:rPr>
                <w:rFonts w:ascii="HelveticaNeueLT Std" w:hAnsi="HelveticaNeueLT Std"/>
                <w:sz w:val="20"/>
                <w:szCs w:val="20"/>
              </w:rPr>
              <w:t>Fuga en cisternas</w:t>
            </w:r>
          </w:p>
        </w:tc>
        <w:tc>
          <w:tcPr>
            <w:tcW w:w="709" w:type="dxa"/>
            <w:textDirection w:val="tbRl"/>
          </w:tcPr>
          <w:p w:rsidR="000216D0" w:rsidRPr="000216D0" w:rsidRDefault="000216D0" w:rsidP="004615F7">
            <w:pPr>
              <w:ind w:left="113" w:right="113"/>
              <w:rPr>
                <w:rFonts w:ascii="HelveticaNeueLT Std" w:hAnsi="HelveticaNeueLT Std" w:cs="Helvetica"/>
                <w:sz w:val="20"/>
                <w:szCs w:val="20"/>
              </w:rPr>
            </w:pPr>
            <w:r w:rsidRPr="000216D0">
              <w:rPr>
                <w:rFonts w:ascii="HelveticaNeueLT Std" w:hAnsi="HelveticaNeueLT Std" w:cs="Helvetica"/>
                <w:sz w:val="20"/>
                <w:szCs w:val="20"/>
              </w:rPr>
              <w:t>Fuga en regaderas</w:t>
            </w:r>
          </w:p>
          <w:p w:rsidR="000216D0" w:rsidRDefault="000216D0" w:rsidP="004615F7">
            <w:pPr>
              <w:ind w:left="113" w:right="113"/>
              <w:rPr>
                <w:rFonts w:ascii="Helvetica" w:hAnsi="Helvetica"/>
              </w:rPr>
            </w:pPr>
          </w:p>
        </w:tc>
        <w:tc>
          <w:tcPr>
            <w:tcW w:w="709" w:type="dxa"/>
            <w:textDirection w:val="tbRl"/>
          </w:tcPr>
          <w:p w:rsidR="000216D0" w:rsidRPr="004615F7" w:rsidRDefault="000216D0" w:rsidP="004615F7">
            <w:pPr>
              <w:ind w:left="113" w:right="113"/>
              <w:rPr>
                <w:rFonts w:ascii="HelveticaNeueLT Std" w:hAnsi="HelveticaNeueLT Std"/>
                <w:sz w:val="18"/>
                <w:szCs w:val="18"/>
              </w:rPr>
            </w:pPr>
            <w:r w:rsidRPr="004615F7">
              <w:rPr>
                <w:rFonts w:ascii="HelveticaNeueLT Std" w:hAnsi="HelveticaNeueLT Std"/>
                <w:sz w:val="18"/>
                <w:szCs w:val="18"/>
              </w:rPr>
              <w:t>Fuga en llaves (laboratorios, sanitarios y mantenimiento)</w:t>
            </w:r>
          </w:p>
          <w:p w:rsidR="000216D0" w:rsidRPr="004615F7" w:rsidRDefault="000216D0" w:rsidP="004615F7">
            <w:pPr>
              <w:ind w:left="113" w:right="113"/>
              <w:rPr>
                <w:rFonts w:ascii="HelveticaNeueLT Std" w:hAnsi="HelveticaNeueLT Std"/>
              </w:rPr>
            </w:pPr>
          </w:p>
        </w:tc>
        <w:tc>
          <w:tcPr>
            <w:tcW w:w="567" w:type="dxa"/>
            <w:textDirection w:val="tbRl"/>
          </w:tcPr>
          <w:p w:rsidR="000216D0" w:rsidRPr="004615F7" w:rsidRDefault="000216D0" w:rsidP="004615F7">
            <w:pPr>
              <w:ind w:left="113" w:right="113"/>
              <w:rPr>
                <w:rFonts w:ascii="HelveticaNeueLT Std" w:hAnsi="HelveticaNeueLT Std"/>
                <w:sz w:val="20"/>
                <w:szCs w:val="20"/>
              </w:rPr>
            </w:pPr>
            <w:r w:rsidRPr="004615F7">
              <w:rPr>
                <w:rFonts w:ascii="HelveticaNeueLT Std" w:hAnsi="HelveticaNeueLT Std"/>
                <w:sz w:val="20"/>
                <w:szCs w:val="20"/>
              </w:rPr>
              <w:t>Fuga en llaves (laboratorios, sanitarios y mantenimiento)</w:t>
            </w:r>
          </w:p>
          <w:p w:rsidR="000216D0" w:rsidRPr="004615F7" w:rsidRDefault="000216D0" w:rsidP="004615F7">
            <w:pPr>
              <w:ind w:left="113" w:right="113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708" w:type="dxa"/>
            <w:textDirection w:val="tbRl"/>
          </w:tcPr>
          <w:p w:rsidR="000216D0" w:rsidRPr="004615F7" w:rsidRDefault="000216D0" w:rsidP="004615F7">
            <w:pPr>
              <w:shd w:val="clear" w:color="auto" w:fill="FFFFFF" w:themeFill="background1"/>
              <w:ind w:left="113" w:right="113"/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4615F7">
              <w:rPr>
                <w:rFonts w:ascii="HelveticaNeueLT Std" w:hAnsi="HelveticaNeueLT Std"/>
                <w:sz w:val="20"/>
                <w:szCs w:val="20"/>
              </w:rPr>
              <w:t>Fuga en la red de distribución</w:t>
            </w:r>
          </w:p>
        </w:tc>
        <w:bookmarkStart w:id="0" w:name="_GoBack"/>
        <w:bookmarkEnd w:id="0"/>
      </w:tr>
      <w:tr w:rsidR="00DA210D" w:rsidTr="00483D61">
        <w:tc>
          <w:tcPr>
            <w:tcW w:w="1701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3402" w:type="dxa"/>
          </w:tcPr>
          <w:p w:rsidR="00DA210D" w:rsidRDefault="00DA210D" w:rsidP="00483D61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8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</w:tr>
      <w:tr w:rsidR="00DA210D" w:rsidTr="00483D61">
        <w:tc>
          <w:tcPr>
            <w:tcW w:w="1701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3402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8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</w:tr>
      <w:tr w:rsidR="00DA210D" w:rsidTr="00483D61">
        <w:tc>
          <w:tcPr>
            <w:tcW w:w="1701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3402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8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</w:tr>
      <w:tr w:rsidR="00DA210D" w:rsidTr="00483D61">
        <w:tc>
          <w:tcPr>
            <w:tcW w:w="1701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3402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8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</w:tr>
      <w:tr w:rsidR="00483D61" w:rsidTr="00483D61">
        <w:tc>
          <w:tcPr>
            <w:tcW w:w="1701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3402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708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</w:tr>
      <w:tr w:rsidR="00483D61" w:rsidTr="00483D61">
        <w:tc>
          <w:tcPr>
            <w:tcW w:w="1701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3402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708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</w:tr>
      <w:tr w:rsidR="00483D61" w:rsidTr="00483D61">
        <w:tc>
          <w:tcPr>
            <w:tcW w:w="1701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3402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708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</w:tr>
      <w:tr w:rsidR="00483D61" w:rsidTr="00483D61">
        <w:tc>
          <w:tcPr>
            <w:tcW w:w="1701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3402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  <w:tc>
          <w:tcPr>
            <w:tcW w:w="708" w:type="dxa"/>
          </w:tcPr>
          <w:p w:rsidR="00483D61" w:rsidRDefault="00483D61">
            <w:pPr>
              <w:rPr>
                <w:rFonts w:ascii="Helvetica" w:hAnsi="Helvetica"/>
              </w:rPr>
            </w:pPr>
          </w:p>
        </w:tc>
      </w:tr>
      <w:tr w:rsidR="00DA210D" w:rsidTr="00483D61">
        <w:tc>
          <w:tcPr>
            <w:tcW w:w="1701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3402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8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</w:tr>
      <w:tr w:rsidR="00DA210D" w:rsidTr="00483D61">
        <w:tc>
          <w:tcPr>
            <w:tcW w:w="1701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3402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8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</w:tr>
      <w:tr w:rsidR="00DA210D" w:rsidTr="00483D61">
        <w:tc>
          <w:tcPr>
            <w:tcW w:w="1701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3402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8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</w:tr>
      <w:tr w:rsidR="00DA210D" w:rsidTr="00483D61">
        <w:tc>
          <w:tcPr>
            <w:tcW w:w="1701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3402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8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</w:tr>
      <w:tr w:rsidR="00DA210D" w:rsidTr="00483D61">
        <w:tc>
          <w:tcPr>
            <w:tcW w:w="1701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3402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8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</w:tr>
      <w:tr w:rsidR="00DA210D" w:rsidTr="00483D61">
        <w:tc>
          <w:tcPr>
            <w:tcW w:w="1701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3402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8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</w:tr>
      <w:tr w:rsidR="00DA210D" w:rsidTr="00483D61">
        <w:tc>
          <w:tcPr>
            <w:tcW w:w="1701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3402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8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</w:tr>
      <w:tr w:rsidR="00DA210D" w:rsidTr="00483D61">
        <w:tc>
          <w:tcPr>
            <w:tcW w:w="1701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3402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8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</w:tr>
      <w:tr w:rsidR="004615F7" w:rsidTr="00483D61">
        <w:tc>
          <w:tcPr>
            <w:tcW w:w="1701" w:type="dxa"/>
          </w:tcPr>
          <w:p w:rsidR="004615F7" w:rsidRDefault="004615F7">
            <w:pPr>
              <w:rPr>
                <w:rFonts w:ascii="Helvetica" w:hAnsi="Helvetica"/>
              </w:rPr>
            </w:pPr>
          </w:p>
        </w:tc>
        <w:tc>
          <w:tcPr>
            <w:tcW w:w="3402" w:type="dxa"/>
          </w:tcPr>
          <w:p w:rsidR="004615F7" w:rsidRDefault="004615F7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4615F7" w:rsidRDefault="004615F7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4615F7" w:rsidRDefault="004615F7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4615F7" w:rsidRDefault="004615F7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4615F7" w:rsidRDefault="004615F7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4615F7" w:rsidRDefault="004615F7">
            <w:pPr>
              <w:rPr>
                <w:rFonts w:ascii="Helvetica" w:hAnsi="Helvetica"/>
              </w:rPr>
            </w:pPr>
          </w:p>
        </w:tc>
        <w:tc>
          <w:tcPr>
            <w:tcW w:w="708" w:type="dxa"/>
          </w:tcPr>
          <w:p w:rsidR="004615F7" w:rsidRDefault="004615F7">
            <w:pPr>
              <w:rPr>
                <w:rFonts w:ascii="Helvetica" w:hAnsi="Helvetica"/>
              </w:rPr>
            </w:pPr>
          </w:p>
        </w:tc>
      </w:tr>
      <w:tr w:rsidR="00DA210D" w:rsidTr="00483D61">
        <w:tc>
          <w:tcPr>
            <w:tcW w:w="1701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3402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8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</w:tr>
      <w:tr w:rsidR="00DA210D" w:rsidTr="00483D61">
        <w:tc>
          <w:tcPr>
            <w:tcW w:w="1701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3402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8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</w:tr>
      <w:tr w:rsidR="00DA210D" w:rsidTr="00483D61">
        <w:tc>
          <w:tcPr>
            <w:tcW w:w="1701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3402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8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</w:tr>
      <w:tr w:rsidR="00DA210D" w:rsidTr="00483D61">
        <w:tc>
          <w:tcPr>
            <w:tcW w:w="1701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3402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8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</w:tr>
      <w:tr w:rsidR="00DA210D" w:rsidTr="00483D61">
        <w:tc>
          <w:tcPr>
            <w:tcW w:w="1701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3402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8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</w:tr>
      <w:tr w:rsidR="00DA210D" w:rsidTr="00483D61">
        <w:tc>
          <w:tcPr>
            <w:tcW w:w="1701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3402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8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</w:tr>
      <w:tr w:rsidR="00DA210D" w:rsidTr="00483D61">
        <w:tc>
          <w:tcPr>
            <w:tcW w:w="1701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3402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9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567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  <w:tc>
          <w:tcPr>
            <w:tcW w:w="708" w:type="dxa"/>
          </w:tcPr>
          <w:p w:rsidR="00DA210D" w:rsidRDefault="00DA210D">
            <w:pPr>
              <w:rPr>
                <w:rFonts w:ascii="Helvetica" w:hAnsi="Helvetica"/>
              </w:rPr>
            </w:pPr>
          </w:p>
        </w:tc>
      </w:tr>
    </w:tbl>
    <w:p w:rsidR="000216D0" w:rsidRPr="001F19AA" w:rsidRDefault="000216D0">
      <w:pPr>
        <w:rPr>
          <w:rFonts w:ascii="Helvetica" w:hAnsi="Helvetica"/>
        </w:rPr>
      </w:pPr>
    </w:p>
    <w:sectPr w:rsidR="000216D0" w:rsidRPr="001F19AA" w:rsidSect="004615F7">
      <w:headerReference w:type="default" r:id="rId7"/>
      <w:footerReference w:type="default" r:id="rId8"/>
      <w:pgSz w:w="12240" w:h="15840"/>
      <w:pgMar w:top="1417" w:right="1701" w:bottom="1417" w:left="1701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7A2E" w:rsidRDefault="003F7A2E" w:rsidP="004615F7">
      <w:pPr>
        <w:spacing w:after="0" w:line="240" w:lineRule="auto"/>
      </w:pPr>
      <w:r>
        <w:separator/>
      </w:r>
    </w:p>
  </w:endnote>
  <w:endnote w:type="continuationSeparator" w:id="0">
    <w:p w:rsidR="003F7A2E" w:rsidRDefault="003F7A2E" w:rsidP="00461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altName w:val="Sylfae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"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Ext"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6D0" w:rsidRDefault="000216D0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1001F33F" wp14:editId="35DD6E5C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458075" cy="1000125"/>
          <wp:effectExtent l="0" t="0" r="9525" b="9525"/>
          <wp:wrapSquare wrapText="bothSides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45807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7A2E" w:rsidRDefault="003F7A2E" w:rsidP="004615F7">
      <w:pPr>
        <w:spacing w:after="0" w:line="240" w:lineRule="auto"/>
      </w:pPr>
      <w:r>
        <w:separator/>
      </w:r>
    </w:p>
  </w:footnote>
  <w:footnote w:type="continuationSeparator" w:id="0">
    <w:p w:rsidR="003F7A2E" w:rsidRDefault="003F7A2E" w:rsidP="00461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696"/>
      <w:gridCol w:w="1886"/>
      <w:gridCol w:w="3835"/>
      <w:gridCol w:w="4202"/>
    </w:tblGrid>
    <w:tr w:rsidR="004615F7" w:rsidRPr="007B4F60" w:rsidTr="00104146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4615F7" w:rsidRPr="00FF27D6" w:rsidRDefault="004615F7" w:rsidP="004615F7">
          <w:pPr>
            <w:pStyle w:val="Encabezado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bookmarkStart w:id="1" w:name="OLE_LINK1"/>
          <w:r w:rsidRPr="00FF27D6">
            <w:rPr>
              <w:rFonts w:ascii="HelveticaNeueLT Std Ext" w:hAnsi="HelveticaNeueLT Std Ext" w:cs="Arial"/>
              <w:b/>
              <w:bCs/>
              <w:sz w:val="20"/>
              <w:szCs w:val="20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4615F7" w:rsidRPr="00FF27D6" w:rsidRDefault="004615F7" w:rsidP="004615F7">
          <w:pPr>
            <w:pStyle w:val="Encabezado"/>
            <w:ind w:firstLine="284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r>
            <w:rPr>
              <w:rFonts w:ascii="HelveticaNeueLT Std Ext" w:hAnsi="HelveticaNeueLT Std Ext" w:cs="Arial"/>
              <w:b/>
              <w:bCs/>
              <w:sz w:val="20"/>
              <w:szCs w:val="20"/>
            </w:rPr>
            <w:t>A. Nombre del procedimiento</w:t>
          </w:r>
        </w:p>
      </w:tc>
    </w:tr>
    <w:tr w:rsidR="004615F7" w:rsidRPr="007B4F60" w:rsidTr="00104146">
      <w:trPr>
        <w:trHeight w:val="390"/>
        <w:jc w:val="center"/>
      </w:trPr>
      <w:tc>
        <w:tcPr>
          <w:tcW w:w="1696" w:type="dxa"/>
          <w:tcBorders>
            <w:left w:val="single" w:sz="4" w:space="0" w:color="FFFFFF"/>
          </w:tcBorders>
          <w:shd w:val="clear" w:color="auto" w:fill="FFFFFF"/>
          <w:hideMark/>
        </w:tcPr>
        <w:p w:rsidR="004615F7" w:rsidRPr="007B4F60" w:rsidRDefault="004615F7" w:rsidP="004615F7">
          <w:pPr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  <w:r w:rsidRPr="007B4F60">
            <w:rPr>
              <w:rFonts w:ascii="HelveticaNeueLT Std Ext" w:hAnsi="HelveticaNeueLT Std Ext"/>
              <w:b/>
              <w:bCs/>
              <w:noProof/>
              <w:color w:val="FFFFFF"/>
              <w:sz w:val="20"/>
              <w:szCs w:val="20"/>
              <w:lang w:eastAsia="es-MX"/>
            </w:rPr>
            <w:drawing>
              <wp:anchor distT="0" distB="0" distL="114300" distR="114300" simplePos="0" relativeHeight="251660288" behindDoc="0" locked="0" layoutInCell="1" allowOverlap="1" wp14:anchorId="422F6209" wp14:editId="2ED0BFD9">
                <wp:simplePos x="0" y="0"/>
                <wp:positionH relativeFrom="margin">
                  <wp:posOffset>88845</wp:posOffset>
                </wp:positionH>
                <wp:positionV relativeFrom="margin">
                  <wp:posOffset>69739</wp:posOffset>
                </wp:positionV>
                <wp:extent cx="764540" cy="557530"/>
                <wp:effectExtent l="0" t="0" r="0" b="0"/>
                <wp:wrapTopAndBottom/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923" w:type="dxa"/>
          <w:gridSpan w:val="3"/>
          <w:shd w:val="clear" w:color="auto" w:fill="auto"/>
          <w:vAlign w:val="center"/>
          <w:hideMark/>
        </w:tcPr>
        <w:p w:rsidR="004615F7" w:rsidRPr="00B759AA" w:rsidRDefault="004615F7" w:rsidP="004615F7">
          <w:pPr>
            <w:pStyle w:val="Default"/>
            <w:rPr>
              <w:rFonts w:ascii="HelveticaNeueLT Std Ext" w:hAnsi="HelveticaNeueLT Std Ext" w:cs="Arial"/>
              <w:b/>
              <w:lang w:val="es-MX"/>
            </w:rPr>
          </w:pPr>
          <w:r w:rsidRPr="007B4F60">
            <w:rPr>
              <w:rFonts w:ascii="HelveticaNeueLT Std Ext" w:hAnsi="HelveticaNeueLT Std Ext" w:cs="Arial"/>
              <w:b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95CB3BD" wp14:editId="14680D37">
                    <wp:simplePos x="0" y="0"/>
                    <wp:positionH relativeFrom="column">
                      <wp:posOffset>-59690</wp:posOffset>
                    </wp:positionH>
                    <wp:positionV relativeFrom="paragraph">
                      <wp:posOffset>106680</wp:posOffset>
                    </wp:positionV>
                    <wp:extent cx="4695825" cy="466725"/>
                    <wp:effectExtent l="0" t="0" r="9525" b="9525"/>
                    <wp:wrapNone/>
                    <wp:docPr id="6" name="Cuadro de texto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95825" cy="4667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615F7" w:rsidRPr="001262AA" w:rsidRDefault="004615F7" w:rsidP="004615F7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4"/>
                                    <w:szCs w:val="20"/>
                                  </w:rPr>
                                </w:pPr>
                                <w:r w:rsidRPr="001262AA">
                                  <w:rPr>
                                    <w:rFonts w:ascii="HelveticaNeueLT Std" w:hAnsi="HelveticaNeueLT Std"/>
                                    <w:b/>
                                    <w:sz w:val="20"/>
                                    <w:szCs w:val="20"/>
                                  </w:rPr>
                                  <w:t>PROGRAMA DE VERIFICACIÓN DE LAS CONDICIONES GENERALES DE LAS INSTALACIONES DE LA RED HIDRÁHULICA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95CB3BD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6" o:spid="_x0000_s1026" type="#_x0000_t202" style="position:absolute;margin-left:-4.7pt;margin-top:8.4pt;width:369.75pt;height: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" fillcolor="white [3201]" stroked="f" strokeweight=".5pt">
                    <v:textbox>
                      <w:txbxContent>
                        <w:p w:rsidR="004615F7" w:rsidRPr="001262AA" w:rsidRDefault="004615F7" w:rsidP="004615F7">
                          <w:pPr>
                            <w:jc w:val="center"/>
                            <w:rPr>
                              <w:rFonts w:ascii="HelveticaNeueLT Std" w:hAnsi="HelveticaNeueLT Std"/>
                              <w:sz w:val="14"/>
                              <w:szCs w:val="20"/>
                            </w:rPr>
                          </w:pPr>
                          <w:r w:rsidRPr="001262AA">
                            <w:rPr>
                              <w:rFonts w:ascii="HelveticaNeueLT Std" w:hAnsi="HelveticaNeueLT Std"/>
                              <w:b/>
                              <w:sz w:val="20"/>
                              <w:szCs w:val="20"/>
                            </w:rPr>
                            <w:t>PROGRAMA DE VERIFICACIÓN DE LAS CONDICIONES GENERALES DE LAS INSTALACIONES DE LA RED HIDRÁHULICA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7B4F60">
            <w:rPr>
              <w:rFonts w:ascii="HelveticaNeueLT Std Ext" w:hAnsi="HelveticaNeueLT Std Ext" w:cs="Arial"/>
              <w:b/>
              <w:noProof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76CFA941" wp14:editId="179D1E3F">
                <wp:simplePos x="0" y="0"/>
                <wp:positionH relativeFrom="margin">
                  <wp:posOffset>4718050</wp:posOffset>
                </wp:positionH>
                <wp:positionV relativeFrom="margin">
                  <wp:posOffset>-162560</wp:posOffset>
                </wp:positionV>
                <wp:extent cx="1163320" cy="462915"/>
                <wp:effectExtent l="0" t="0" r="0" b="0"/>
                <wp:wrapTopAndBottom/>
                <wp:docPr id="8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4615F7" w:rsidRPr="007B4F60" w:rsidTr="00104146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4615F7" w:rsidRPr="007B4F60" w:rsidRDefault="004615F7" w:rsidP="004615F7">
          <w:pPr>
            <w:jc w:val="center"/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</w:p>
      </w:tc>
      <w:tc>
        <w:tcPr>
          <w:tcW w:w="3835" w:type="dxa"/>
          <w:shd w:val="clear" w:color="auto" w:fill="D9D9D9"/>
          <w:hideMark/>
        </w:tcPr>
        <w:p w:rsidR="004615F7" w:rsidRPr="007B4F60" w:rsidRDefault="004615F7" w:rsidP="004615F7">
          <w:pPr>
            <w:pStyle w:val="Encabezado"/>
            <w:ind w:firstLine="284"/>
            <w:rPr>
              <w:rFonts w:ascii="HelveticaNeueLT Std Ext" w:hAnsi="HelveticaNeueLT Std Ext" w:cs="Arial"/>
              <w:sz w:val="20"/>
              <w:szCs w:val="20"/>
            </w:rPr>
          </w:pPr>
          <w:r>
            <w:rPr>
              <w:rFonts w:ascii="HelveticaNeueLT Std Ext" w:hAnsi="HelveticaNeueLT Std Ext" w:cs="Arial"/>
              <w:sz w:val="20"/>
              <w:szCs w:val="20"/>
            </w:rPr>
            <w:t>B. Código/Revisión/</w:t>
          </w:r>
          <w:r w:rsidRPr="007B4F60">
            <w:rPr>
              <w:rFonts w:ascii="HelveticaNeueLT Std Ext" w:hAnsi="HelveticaNeueLT Std Ext" w:cs="Arial"/>
              <w:sz w:val="20"/>
              <w:szCs w:val="20"/>
            </w:rPr>
            <w:t xml:space="preserve"> Fecha:</w:t>
          </w:r>
        </w:p>
      </w:tc>
      <w:tc>
        <w:tcPr>
          <w:tcW w:w="4202" w:type="dxa"/>
          <w:shd w:val="clear" w:color="auto" w:fill="015B50"/>
          <w:hideMark/>
        </w:tcPr>
        <w:p w:rsidR="004615F7" w:rsidRPr="007B4F60" w:rsidRDefault="004615F7" w:rsidP="004615F7">
          <w:pPr>
            <w:widowControl w:val="0"/>
            <w:ind w:left="92" w:right="-20"/>
            <w:jc w:val="center"/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</w:pPr>
          <w:r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  <w:t>FOR-007-02/0/01FEB18</w:t>
          </w:r>
        </w:p>
      </w:tc>
    </w:tr>
    <w:bookmarkEnd w:id="1"/>
  </w:tbl>
  <w:p w:rsidR="004615F7" w:rsidRDefault="004615F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9AA"/>
    <w:rsid w:val="000216D0"/>
    <w:rsid w:val="001F19AA"/>
    <w:rsid w:val="003B540D"/>
    <w:rsid w:val="003D749B"/>
    <w:rsid w:val="003F7A2E"/>
    <w:rsid w:val="00411D0C"/>
    <w:rsid w:val="004615F7"/>
    <w:rsid w:val="00483D61"/>
    <w:rsid w:val="009F5962"/>
    <w:rsid w:val="00A0157A"/>
    <w:rsid w:val="00BC4392"/>
    <w:rsid w:val="00C47EDD"/>
    <w:rsid w:val="00CB41B1"/>
    <w:rsid w:val="00DA210D"/>
    <w:rsid w:val="00DE01DA"/>
    <w:rsid w:val="00F428E9"/>
    <w:rsid w:val="00FD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66D9D7-2B9B-480B-A22D-2B60AF325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F1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615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615F7"/>
  </w:style>
  <w:style w:type="paragraph" w:styleId="Piedepgina">
    <w:name w:val="footer"/>
    <w:basedOn w:val="Normal"/>
    <w:link w:val="PiedepginaCar"/>
    <w:uiPriority w:val="99"/>
    <w:unhideWhenUsed/>
    <w:rsid w:val="004615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15F7"/>
  </w:style>
  <w:style w:type="paragraph" w:customStyle="1" w:styleId="Default">
    <w:name w:val="Default"/>
    <w:rsid w:val="004615F7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8FAC1-ADCE-4B91-9A39-58AC7ABDF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Credenciales</dc:creator>
  <cp:keywords/>
  <dc:description/>
  <cp:lastModifiedBy>TESCHI</cp:lastModifiedBy>
  <cp:revision>5</cp:revision>
  <dcterms:created xsi:type="dcterms:W3CDTF">2018-06-14T22:19:00Z</dcterms:created>
  <dcterms:modified xsi:type="dcterms:W3CDTF">2018-06-22T22:46:00Z</dcterms:modified>
</cp:coreProperties>
</file>