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Spec="center" w:tblpY="735"/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1533"/>
        <w:gridCol w:w="1319"/>
        <w:gridCol w:w="1524"/>
        <w:gridCol w:w="1132"/>
        <w:gridCol w:w="278"/>
        <w:gridCol w:w="966"/>
        <w:gridCol w:w="278"/>
        <w:gridCol w:w="927"/>
        <w:gridCol w:w="278"/>
        <w:gridCol w:w="1152"/>
        <w:gridCol w:w="278"/>
        <w:gridCol w:w="1452"/>
        <w:gridCol w:w="3544"/>
      </w:tblGrid>
      <w:tr w:rsidR="00590FCF" w:rsidRPr="006536EC" w:rsidTr="00590FCF">
        <w:trPr>
          <w:trHeight w:val="30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r w:rsidRPr="006536EC"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  <w:t>Id.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r w:rsidRPr="006536EC"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  <w:t>Nombre de la Meta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r w:rsidRPr="006536EC"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  <w:t>Responsable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r w:rsidRPr="006536EC"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  <w:t>Meta Actual (Anual)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r w:rsidRPr="006536EC"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  <w:t>P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r w:rsidRPr="006536EC"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  <w:t>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r w:rsidRPr="006536EC"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  <w:t>P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r w:rsidRPr="006536EC"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  <w:t>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r w:rsidRPr="006536EC"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  <w:t>P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r w:rsidRPr="006536EC"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  <w:t>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2D69B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r w:rsidRPr="006536EC"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  <w:t>P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r w:rsidRPr="006536EC"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  <w:t>R</w:t>
            </w:r>
          </w:p>
        </w:tc>
        <w:tc>
          <w:tcPr>
            <w:tcW w:w="14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r w:rsidRPr="006536EC"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  <w:t>Firma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r w:rsidRPr="006536EC"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  <w:t>Observaciones</w:t>
            </w:r>
          </w:p>
        </w:tc>
      </w:tr>
      <w:tr w:rsidR="00590FCF" w:rsidRPr="006536EC" w:rsidTr="00590FCF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r w:rsidRPr="006536EC"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  <w:t>Enero-Marzo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r w:rsidRPr="006536EC"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  <w:t>Abril-Junio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r w:rsidRPr="006536EC"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  <w:t>Julio-Sept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2D69B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  <w:r w:rsidRPr="006536EC"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  <w:t>Octubre-Dic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14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</w:tr>
      <w:tr w:rsidR="00590FCF" w:rsidRPr="006536EC" w:rsidTr="00590FC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14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</w:tr>
      <w:tr w:rsidR="00590FCF" w:rsidRPr="006536EC" w:rsidTr="00590FC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</w:tr>
      <w:tr w:rsidR="00590FCF" w:rsidRPr="006536EC" w:rsidTr="00590FC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</w:tr>
      <w:tr w:rsidR="00590FCF" w:rsidRPr="006536EC" w:rsidTr="00590FC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</w:tr>
      <w:tr w:rsidR="00590FCF" w:rsidRPr="006536EC" w:rsidTr="00590FC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</w:tr>
      <w:tr w:rsidR="00590FCF" w:rsidRPr="006536EC" w:rsidTr="00590FC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</w:tr>
      <w:tr w:rsidR="00590FCF" w:rsidRPr="006536EC" w:rsidTr="00590FC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</w:tr>
      <w:tr w:rsidR="00590FCF" w:rsidRPr="006536EC" w:rsidTr="00590FC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</w:tr>
      <w:tr w:rsidR="00590FCF" w:rsidRPr="006536EC" w:rsidTr="00590FC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</w:tr>
      <w:tr w:rsidR="00590FCF" w:rsidRPr="006536EC" w:rsidTr="00590FC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</w:tr>
      <w:tr w:rsidR="00590FCF" w:rsidRPr="006536EC" w:rsidTr="00590FCF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7B9" w:rsidRPr="006536EC" w:rsidRDefault="002717B9" w:rsidP="00590FCF">
            <w:pPr>
              <w:spacing w:after="0" w:line="240" w:lineRule="auto"/>
              <w:jc w:val="center"/>
              <w:rPr>
                <w:rFonts w:ascii="HelveticaNeueLT Std" w:eastAsia="Times New Roman" w:hAnsi="HelveticaNeueLT Std" w:cs="Times New Roman"/>
                <w:b/>
                <w:bCs/>
                <w:color w:val="000000"/>
                <w:sz w:val="19"/>
                <w:szCs w:val="19"/>
                <w:lang w:eastAsia="es-MX"/>
              </w:rPr>
            </w:pPr>
          </w:p>
        </w:tc>
      </w:tr>
    </w:tbl>
    <w:p w:rsidR="00061D29" w:rsidRPr="006536EC" w:rsidRDefault="007555CB">
      <w:pPr>
        <w:rPr>
          <w:rFonts w:ascii="HelveticaNeueLT Std" w:hAnsi="HelveticaNeueLT Std"/>
        </w:rPr>
      </w:pPr>
    </w:p>
    <w:sectPr w:rsidR="00061D29" w:rsidRPr="006536EC" w:rsidSect="00590F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1701" w:right="1417" w:bottom="1701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5CB" w:rsidRDefault="007555CB" w:rsidP="002717B9">
      <w:pPr>
        <w:spacing w:after="0" w:line="240" w:lineRule="auto"/>
      </w:pPr>
      <w:r>
        <w:separator/>
      </w:r>
    </w:p>
  </w:endnote>
  <w:endnote w:type="continuationSeparator" w:id="0">
    <w:p w:rsidR="007555CB" w:rsidRDefault="007555CB" w:rsidP="00271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Reference Sans Serif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NeueLT Std"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Ext"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BA6" w:rsidRDefault="005C2BA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FCF" w:rsidRDefault="00590FCF">
    <w:pPr>
      <w:pStyle w:val="Piedepgina"/>
    </w:pPr>
    <w:r w:rsidRPr="006A3041"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7ADCA91F" wp14:editId="7E5100CB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9715500" cy="1122680"/>
          <wp:effectExtent l="0" t="0" r="0" b="1270"/>
          <wp:wrapSquare wrapText="bothSides"/>
          <wp:docPr id="4" name="Imagen 4" descr="C:\Users\TESCHI\Dropbox\2018\SGI\LOGOS- SGI\parte para formatos dde sgi_Mesa de trabajo 1_Mesa de trabaj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ESCHI\Dropbox\2018\SGI\LOGOS- SGI\parte para formatos dde sgi_Mesa de trabajo 1_Mesa de trabajo 1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777"/>
                  <a:stretch/>
                </pic:blipFill>
                <pic:spPr bwMode="auto">
                  <a:xfrm>
                    <a:off x="0" y="0"/>
                    <a:ext cx="9715500" cy="1122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BA6" w:rsidRDefault="005C2BA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5CB" w:rsidRDefault="007555CB" w:rsidP="002717B9">
      <w:pPr>
        <w:spacing w:after="0" w:line="240" w:lineRule="auto"/>
      </w:pPr>
      <w:r>
        <w:separator/>
      </w:r>
    </w:p>
  </w:footnote>
  <w:footnote w:type="continuationSeparator" w:id="0">
    <w:p w:rsidR="007555CB" w:rsidRDefault="007555CB" w:rsidP="00271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BA6" w:rsidRDefault="005C2BA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562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507"/>
      <w:gridCol w:w="1786"/>
      <w:gridCol w:w="3835"/>
      <w:gridCol w:w="8434"/>
    </w:tblGrid>
    <w:tr w:rsidR="002717B9" w:rsidRPr="006536EC" w:rsidTr="0033700F">
      <w:trPr>
        <w:trHeight w:val="204"/>
        <w:jc w:val="center"/>
      </w:trPr>
      <w:tc>
        <w:tcPr>
          <w:tcW w:w="3293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2717B9" w:rsidRPr="006536EC" w:rsidRDefault="002717B9" w:rsidP="002717B9">
          <w:pPr>
            <w:pStyle w:val="Encabezado"/>
            <w:rPr>
              <w:rFonts w:ascii="HelveticaNeueLT Std" w:hAnsi="HelveticaNeueLT Std"/>
              <w:b/>
              <w:sz w:val="20"/>
            </w:rPr>
          </w:pPr>
          <w:bookmarkStart w:id="0" w:name="OLE_LINK5"/>
          <w:r w:rsidRPr="006536EC">
            <w:rPr>
              <w:rFonts w:ascii="HelveticaNeueLT Std" w:hAnsi="HelveticaNeueLT Std"/>
              <w:b/>
              <w:sz w:val="20"/>
            </w:rPr>
            <w:t>Encabezado de Doc. Internos</w:t>
          </w:r>
        </w:p>
      </w:tc>
      <w:tc>
        <w:tcPr>
          <w:tcW w:w="12269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2717B9" w:rsidRPr="006536EC" w:rsidRDefault="002717B9" w:rsidP="002717B9">
          <w:pPr>
            <w:pStyle w:val="Encabezado"/>
            <w:ind w:firstLine="284"/>
            <w:rPr>
              <w:rFonts w:ascii="HelveticaNeueLT Std" w:hAnsi="HelveticaNeueLT Std"/>
              <w:b/>
              <w:sz w:val="20"/>
            </w:rPr>
          </w:pPr>
          <w:r w:rsidRPr="006536EC">
            <w:rPr>
              <w:rFonts w:ascii="HelveticaNeueLT Std" w:hAnsi="HelveticaNeueLT Std"/>
              <w:b/>
              <w:sz w:val="20"/>
            </w:rPr>
            <w:t>A. Nombre del Formato:</w:t>
          </w:r>
        </w:p>
      </w:tc>
    </w:tr>
    <w:tr w:rsidR="002717B9" w:rsidRPr="006536EC" w:rsidTr="0033700F">
      <w:trPr>
        <w:trHeight w:val="390"/>
        <w:jc w:val="center"/>
      </w:trPr>
      <w:tc>
        <w:tcPr>
          <w:tcW w:w="1507" w:type="dxa"/>
          <w:tcBorders>
            <w:left w:val="single" w:sz="4" w:space="0" w:color="FFFFFF"/>
          </w:tcBorders>
          <w:shd w:val="clear" w:color="auto" w:fill="FFFFFF"/>
          <w:hideMark/>
        </w:tcPr>
        <w:p w:rsidR="002717B9" w:rsidRPr="006536EC" w:rsidRDefault="002717B9" w:rsidP="002717B9">
          <w:pPr>
            <w:jc w:val="center"/>
            <w:rPr>
              <w:rFonts w:ascii="HelveticaNeueLT Std" w:hAnsi="HelveticaNeueLT Std"/>
              <w:sz w:val="20"/>
            </w:rPr>
          </w:pPr>
          <w:r w:rsidRPr="006536EC">
            <w:rPr>
              <w:rFonts w:ascii="HelveticaNeueLT Std" w:hAnsi="HelveticaNeueLT Std"/>
              <w:noProof/>
              <w:sz w:val="20"/>
              <w:lang w:eastAsia="es-MX"/>
            </w:rPr>
            <w:drawing>
              <wp:anchor distT="0" distB="0" distL="114300" distR="114300" simplePos="0" relativeHeight="251661312" behindDoc="0" locked="0" layoutInCell="1" allowOverlap="1" wp14:anchorId="7F2F2D8A" wp14:editId="4FF2FB32">
                <wp:simplePos x="0" y="0"/>
                <wp:positionH relativeFrom="margin">
                  <wp:posOffset>118110</wp:posOffset>
                </wp:positionH>
                <wp:positionV relativeFrom="margin">
                  <wp:posOffset>413</wp:posOffset>
                </wp:positionV>
                <wp:extent cx="679450" cy="495300"/>
                <wp:effectExtent l="0" t="0" r="6350" b="0"/>
                <wp:wrapTopAndBottom/>
                <wp:docPr id="29" name="Imagen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94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4055" w:type="dxa"/>
          <w:gridSpan w:val="3"/>
          <w:shd w:val="clear" w:color="auto" w:fill="auto"/>
          <w:vAlign w:val="center"/>
          <w:hideMark/>
        </w:tcPr>
        <w:p w:rsidR="002717B9" w:rsidRPr="006536EC" w:rsidRDefault="002717B9" w:rsidP="002717B9">
          <w:pPr>
            <w:pStyle w:val="Default"/>
            <w:jc w:val="center"/>
            <w:rPr>
              <w:rFonts w:ascii="HelveticaNeueLT Std" w:hAnsi="HelveticaNeueLT Std"/>
            </w:rPr>
          </w:pPr>
          <w:r w:rsidRPr="006536EC">
            <w:rPr>
              <w:rFonts w:ascii="HelveticaNeueLT Std" w:hAnsi="HelveticaNeueLT Std"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79B94F1" wp14:editId="66ADAAFA">
                    <wp:simplePos x="0" y="0"/>
                    <wp:positionH relativeFrom="column">
                      <wp:posOffset>2128520</wp:posOffset>
                    </wp:positionH>
                    <wp:positionV relativeFrom="paragraph">
                      <wp:posOffset>101600</wp:posOffset>
                    </wp:positionV>
                    <wp:extent cx="3571875" cy="342900"/>
                    <wp:effectExtent l="0" t="0" r="9525" b="0"/>
                    <wp:wrapNone/>
                    <wp:docPr id="10" name="Cuadro de texto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571875" cy="3429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2717B9" w:rsidRDefault="002717B9" w:rsidP="002717B9">
                                <w:pPr>
                                  <w:jc w:val="center"/>
                                  <w:rPr>
                                    <w:rFonts w:ascii="HelveticaNeueLT Std Ext" w:hAnsi="HelveticaNeueLT Std Ext" w:cs="Arial"/>
                                    <w:sz w:val="20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HelveticaNeueLT Std Ext" w:hAnsi="HelveticaNeueLT Std Ext" w:cs="Arial"/>
                                    <w:sz w:val="20"/>
                                    <w:szCs w:val="28"/>
                                  </w:rPr>
                                  <w:t xml:space="preserve">SEGUIMIENTO DEL SIPREP </w:t>
                                </w:r>
                              </w:p>
                              <w:p w:rsidR="002717B9" w:rsidRPr="0021766C" w:rsidRDefault="002717B9" w:rsidP="002717B9">
                                <w:pPr>
                                  <w:pStyle w:val="Prrafodelista"/>
                                  <w:numPr>
                                    <w:ilvl w:val="0"/>
                                    <w:numId w:val="1"/>
                                  </w:numPr>
                                  <w:autoSpaceDE w:val="0"/>
                                  <w:autoSpaceDN w:val="0"/>
                                  <w:adjustRightInd w:val="0"/>
                                  <w:spacing w:after="120"/>
                                  <w:jc w:val="center"/>
                                  <w:rPr>
                                    <w:rFonts w:ascii="HelveticaNeueLT Std" w:eastAsiaTheme="minorHAnsi" w:hAnsi="HelveticaNeueLT Std" w:cs="Arial"/>
                                    <w:color w:val="000000"/>
                                    <w:sz w:val="20"/>
                                    <w:szCs w:val="20"/>
                                    <w:lang w:val="es-MX" w:eastAsia="en-US"/>
                                  </w:rPr>
                                </w:pPr>
                                <w:r w:rsidRPr="0021766C">
                                  <w:rPr>
                                    <w:rFonts w:ascii="HelveticaNeueLT Std" w:eastAsiaTheme="minorHAnsi" w:hAnsi="HelveticaNeueLT Std" w:cs="Arial"/>
                                    <w:color w:val="000000"/>
                                    <w:sz w:val="20"/>
                                    <w:szCs w:val="20"/>
                                    <w:lang w:val="es-MX" w:eastAsia="en-US"/>
                                  </w:rPr>
                                  <w:t>Manual del SGA</w:t>
                                </w:r>
                              </w:p>
                              <w:p w:rsidR="002717B9" w:rsidRPr="0021766C" w:rsidRDefault="002717B9" w:rsidP="002717B9">
                                <w:pPr>
                                  <w:pStyle w:val="Prrafodelista"/>
                                  <w:numPr>
                                    <w:ilvl w:val="0"/>
                                    <w:numId w:val="1"/>
                                  </w:numPr>
                                  <w:autoSpaceDE w:val="0"/>
                                  <w:autoSpaceDN w:val="0"/>
                                  <w:adjustRightInd w:val="0"/>
                                  <w:spacing w:after="120"/>
                                  <w:jc w:val="center"/>
                                  <w:rPr>
                                    <w:rFonts w:ascii="HelveticaNeueLT Std" w:eastAsiaTheme="minorHAnsi" w:hAnsi="HelveticaNeueLT Std" w:cs="Arial"/>
                                    <w:color w:val="000000"/>
                                    <w:sz w:val="20"/>
                                    <w:szCs w:val="20"/>
                                    <w:lang w:val="es-MX" w:eastAsia="en-US"/>
                                  </w:rPr>
                                </w:pPr>
                                <w:r w:rsidRPr="0021766C">
                                  <w:rPr>
                                    <w:rFonts w:ascii="HelveticaNeueLT Std" w:eastAsiaTheme="minorHAnsi" w:hAnsi="HelveticaNeueLT Std" w:cs="Arial"/>
                                    <w:color w:val="000000"/>
                                    <w:sz w:val="20"/>
                                    <w:szCs w:val="20"/>
                                    <w:lang w:val="es-MX" w:eastAsia="en-US"/>
                                  </w:rPr>
                                  <w:t>Ley General de Equilibrio Ecológico y Leyes complementarias LGEEPA (Capítulo III, Art. 117, Fracc. I y V).</w:t>
                                </w:r>
                              </w:p>
                              <w:p w:rsidR="002717B9" w:rsidRPr="0021766C" w:rsidRDefault="002717B9" w:rsidP="002717B9">
                                <w:pPr>
                                  <w:pStyle w:val="Prrafodelista"/>
                                  <w:numPr>
                                    <w:ilvl w:val="0"/>
                                    <w:numId w:val="1"/>
                                  </w:numPr>
                                  <w:autoSpaceDE w:val="0"/>
                                  <w:autoSpaceDN w:val="0"/>
                                  <w:adjustRightInd w:val="0"/>
                                  <w:spacing w:after="120"/>
                                  <w:jc w:val="center"/>
                                  <w:rPr>
                                    <w:rFonts w:ascii="HelveticaNeueLT Std" w:eastAsiaTheme="minorHAnsi" w:hAnsi="HelveticaNeueLT Std" w:cs="Arial"/>
                                    <w:color w:val="000000"/>
                                    <w:sz w:val="20"/>
                                    <w:szCs w:val="20"/>
                                    <w:lang w:val="es-MX" w:eastAsia="en-US"/>
                                  </w:rPr>
                                </w:pPr>
                                <w:r w:rsidRPr="0021766C">
                                  <w:rPr>
                                    <w:rFonts w:ascii="HelveticaNeueLT Std" w:eastAsiaTheme="minorHAnsi" w:hAnsi="HelveticaNeueLT Std" w:cs="Arial"/>
                                    <w:color w:val="000000"/>
                                    <w:sz w:val="20"/>
                                    <w:szCs w:val="20"/>
                                    <w:lang w:val="es-MX" w:eastAsia="en-US"/>
                                  </w:rPr>
                                  <w:t>Ley General para la Prevención y Gestión Integral de los Residuos LGPGIRS.</w:t>
                                </w:r>
                              </w:p>
                              <w:p w:rsidR="002717B9" w:rsidRDefault="002717B9" w:rsidP="002717B9">
                                <w:pPr>
                                  <w:pStyle w:val="Prrafodelista"/>
                                  <w:numPr>
                                    <w:ilvl w:val="0"/>
                                    <w:numId w:val="1"/>
                                  </w:numPr>
                                  <w:jc w:val="center"/>
                                </w:pPr>
                                <w:r w:rsidRPr="0021766C">
                                  <w:rPr>
                                    <w:rFonts w:ascii="HelveticaNeueLT Std" w:eastAsiaTheme="minorHAnsi" w:hAnsi="HelveticaNeueLT Std" w:cs="Arial"/>
                                    <w:color w:val="000000"/>
                                    <w:sz w:val="20"/>
                                    <w:szCs w:val="20"/>
                                    <w:lang w:val="es-MX" w:eastAsia="en-US"/>
                                  </w:rPr>
                                  <w:t>NOM 052 SEMARNAT 2005.</w:t>
                                </w:r>
                              </w:p>
                              <w:p w:rsidR="002717B9" w:rsidRPr="00531E21" w:rsidRDefault="002717B9" w:rsidP="002717B9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6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79B94F1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0" o:spid="_x0000_s1026" type="#_x0000_t202" style="position:absolute;left:0;text-align:left;margin-left:167.6pt;margin-top:8pt;width:281.2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" fillcolor="white [3201]" stroked="f" strokeweight=".5pt">
                    <v:textbox>
                      <w:txbxContent>
                        <w:p w:rsidR="002717B9" w:rsidRDefault="002717B9" w:rsidP="002717B9">
                          <w:pPr>
                            <w:jc w:val="center"/>
                            <w:rPr>
                              <w:rFonts w:ascii="HelveticaNeueLT Std Ext" w:hAnsi="HelveticaNeueLT Std Ext" w:cs="Arial"/>
                              <w:sz w:val="20"/>
                              <w:szCs w:val="28"/>
                            </w:rPr>
                          </w:pPr>
                          <w:r>
                            <w:rPr>
                              <w:rFonts w:ascii="HelveticaNeueLT Std Ext" w:hAnsi="HelveticaNeueLT Std Ext" w:cs="Arial"/>
                              <w:sz w:val="20"/>
                              <w:szCs w:val="28"/>
                            </w:rPr>
                            <w:t xml:space="preserve">SEGUIMIENTO DEL SIPREP </w:t>
                          </w:r>
                        </w:p>
                        <w:p w:rsidR="002717B9" w:rsidRPr="0021766C" w:rsidRDefault="002717B9" w:rsidP="002717B9">
                          <w:pPr>
                            <w:pStyle w:val="Prrafodelista"/>
                            <w:numPr>
                              <w:ilvl w:val="0"/>
                              <w:numId w:val="1"/>
                            </w:numPr>
                            <w:autoSpaceDE w:val="0"/>
                            <w:autoSpaceDN w:val="0"/>
                            <w:adjustRightInd w:val="0"/>
                            <w:spacing w:after="120"/>
                            <w:jc w:val="center"/>
                            <w:rPr>
                              <w:rFonts w:ascii="HelveticaNeueLT Std" w:eastAsiaTheme="minorHAnsi" w:hAnsi="HelveticaNeueLT Std" w:cs="Arial"/>
                              <w:color w:val="000000"/>
                              <w:sz w:val="20"/>
                              <w:szCs w:val="20"/>
                              <w:lang w:val="es-MX" w:eastAsia="en-US"/>
                            </w:rPr>
                          </w:pPr>
                          <w:r w:rsidRPr="0021766C">
                            <w:rPr>
                              <w:rFonts w:ascii="HelveticaNeueLT Std" w:eastAsiaTheme="minorHAnsi" w:hAnsi="HelveticaNeueLT Std" w:cs="Arial"/>
                              <w:color w:val="000000"/>
                              <w:sz w:val="20"/>
                              <w:szCs w:val="20"/>
                              <w:lang w:val="es-MX" w:eastAsia="en-US"/>
                            </w:rPr>
                            <w:t>Manual del SGA</w:t>
                          </w:r>
                        </w:p>
                        <w:p w:rsidR="002717B9" w:rsidRPr="0021766C" w:rsidRDefault="002717B9" w:rsidP="002717B9">
                          <w:pPr>
                            <w:pStyle w:val="Prrafodelista"/>
                            <w:numPr>
                              <w:ilvl w:val="0"/>
                              <w:numId w:val="1"/>
                            </w:numPr>
                            <w:autoSpaceDE w:val="0"/>
                            <w:autoSpaceDN w:val="0"/>
                            <w:adjustRightInd w:val="0"/>
                            <w:spacing w:after="120"/>
                            <w:jc w:val="center"/>
                            <w:rPr>
                              <w:rFonts w:ascii="HelveticaNeueLT Std" w:eastAsiaTheme="minorHAnsi" w:hAnsi="HelveticaNeueLT Std" w:cs="Arial"/>
                              <w:color w:val="000000"/>
                              <w:sz w:val="20"/>
                              <w:szCs w:val="20"/>
                              <w:lang w:val="es-MX" w:eastAsia="en-US"/>
                            </w:rPr>
                          </w:pPr>
                          <w:r w:rsidRPr="0021766C">
                            <w:rPr>
                              <w:rFonts w:ascii="HelveticaNeueLT Std" w:eastAsiaTheme="minorHAnsi" w:hAnsi="HelveticaNeueLT Std" w:cs="Arial"/>
                              <w:color w:val="000000"/>
                              <w:sz w:val="20"/>
                              <w:szCs w:val="20"/>
                              <w:lang w:val="es-MX" w:eastAsia="en-US"/>
                            </w:rPr>
                            <w:t xml:space="preserve">Ley General de Equilibrio Ecológico y Leyes complementarias LGEEPA (Capítulo III, Art. 117, </w:t>
                          </w:r>
                          <w:proofErr w:type="spellStart"/>
                          <w:r w:rsidRPr="0021766C">
                            <w:rPr>
                              <w:rFonts w:ascii="HelveticaNeueLT Std" w:eastAsiaTheme="minorHAnsi" w:hAnsi="HelveticaNeueLT Std" w:cs="Arial"/>
                              <w:color w:val="000000"/>
                              <w:sz w:val="20"/>
                              <w:szCs w:val="20"/>
                              <w:lang w:val="es-MX" w:eastAsia="en-US"/>
                            </w:rPr>
                            <w:t>Fracc</w:t>
                          </w:r>
                          <w:proofErr w:type="spellEnd"/>
                          <w:r w:rsidRPr="0021766C">
                            <w:rPr>
                              <w:rFonts w:ascii="HelveticaNeueLT Std" w:eastAsiaTheme="minorHAnsi" w:hAnsi="HelveticaNeueLT Std" w:cs="Arial"/>
                              <w:color w:val="000000"/>
                              <w:sz w:val="20"/>
                              <w:szCs w:val="20"/>
                              <w:lang w:val="es-MX" w:eastAsia="en-US"/>
                            </w:rPr>
                            <w:t>. I y V).</w:t>
                          </w:r>
                        </w:p>
                        <w:p w:rsidR="002717B9" w:rsidRPr="0021766C" w:rsidRDefault="002717B9" w:rsidP="002717B9">
                          <w:pPr>
                            <w:pStyle w:val="Prrafodelista"/>
                            <w:numPr>
                              <w:ilvl w:val="0"/>
                              <w:numId w:val="1"/>
                            </w:numPr>
                            <w:autoSpaceDE w:val="0"/>
                            <w:autoSpaceDN w:val="0"/>
                            <w:adjustRightInd w:val="0"/>
                            <w:spacing w:after="120"/>
                            <w:jc w:val="center"/>
                            <w:rPr>
                              <w:rFonts w:ascii="HelveticaNeueLT Std" w:eastAsiaTheme="minorHAnsi" w:hAnsi="HelveticaNeueLT Std" w:cs="Arial"/>
                              <w:color w:val="000000"/>
                              <w:sz w:val="20"/>
                              <w:szCs w:val="20"/>
                              <w:lang w:val="es-MX" w:eastAsia="en-US"/>
                            </w:rPr>
                          </w:pPr>
                          <w:r w:rsidRPr="0021766C">
                            <w:rPr>
                              <w:rFonts w:ascii="HelveticaNeueLT Std" w:eastAsiaTheme="minorHAnsi" w:hAnsi="HelveticaNeueLT Std" w:cs="Arial"/>
                              <w:color w:val="000000"/>
                              <w:sz w:val="20"/>
                              <w:szCs w:val="20"/>
                              <w:lang w:val="es-MX" w:eastAsia="en-US"/>
                            </w:rPr>
                            <w:t>Ley General para la Prevención y Gestión Integral de los Residuos LGPGIRS.</w:t>
                          </w:r>
                        </w:p>
                        <w:p w:rsidR="002717B9" w:rsidRDefault="002717B9" w:rsidP="002717B9">
                          <w:pPr>
                            <w:pStyle w:val="Prrafodelista"/>
                            <w:numPr>
                              <w:ilvl w:val="0"/>
                              <w:numId w:val="1"/>
                            </w:numPr>
                            <w:jc w:val="center"/>
                          </w:pPr>
                          <w:r w:rsidRPr="0021766C">
                            <w:rPr>
                              <w:rFonts w:ascii="HelveticaNeueLT Std" w:eastAsiaTheme="minorHAnsi" w:hAnsi="HelveticaNeueLT Std" w:cs="Arial"/>
                              <w:color w:val="000000"/>
                              <w:sz w:val="20"/>
                              <w:szCs w:val="20"/>
                              <w:lang w:val="es-MX" w:eastAsia="en-US"/>
                            </w:rPr>
                            <w:t>NOM 052 SEMARNAT 2005.</w:t>
                          </w:r>
                        </w:p>
                        <w:p w:rsidR="002717B9" w:rsidRPr="00531E21" w:rsidRDefault="002717B9" w:rsidP="002717B9">
                          <w:pPr>
                            <w:jc w:val="center"/>
                            <w:rPr>
                              <w:rFonts w:ascii="HelveticaNeueLT Std" w:hAnsi="HelveticaNeueLT Std"/>
                              <w:sz w:val="16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6536EC">
            <w:rPr>
              <w:rFonts w:ascii="HelveticaNeueLT Std" w:hAnsi="HelveticaNeueLT Std"/>
              <w:noProof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2F853953" wp14:editId="24F4EC56">
                <wp:simplePos x="0" y="0"/>
                <wp:positionH relativeFrom="margin">
                  <wp:posOffset>7477760</wp:posOffset>
                </wp:positionH>
                <wp:positionV relativeFrom="margin">
                  <wp:posOffset>-10160</wp:posOffset>
                </wp:positionV>
                <wp:extent cx="1163320" cy="462915"/>
                <wp:effectExtent l="0" t="0" r="0" b="0"/>
                <wp:wrapTopAndBottom/>
                <wp:docPr id="30" name="Imagen 30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2717B9" w:rsidRPr="006536EC" w:rsidTr="0033700F">
      <w:trPr>
        <w:trHeight w:val="102"/>
        <w:jc w:val="center"/>
      </w:trPr>
      <w:tc>
        <w:tcPr>
          <w:tcW w:w="3293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2717B9" w:rsidRPr="006536EC" w:rsidRDefault="002717B9" w:rsidP="002717B9">
          <w:pPr>
            <w:jc w:val="center"/>
            <w:rPr>
              <w:rFonts w:ascii="HelveticaNeueLT Std" w:hAnsi="HelveticaNeueLT Std"/>
              <w:sz w:val="20"/>
            </w:rPr>
          </w:pPr>
        </w:p>
      </w:tc>
      <w:tc>
        <w:tcPr>
          <w:tcW w:w="3835" w:type="dxa"/>
          <w:shd w:val="clear" w:color="auto" w:fill="D9D9D9"/>
          <w:hideMark/>
        </w:tcPr>
        <w:p w:rsidR="002717B9" w:rsidRPr="006536EC" w:rsidRDefault="002717B9" w:rsidP="002717B9">
          <w:pPr>
            <w:pStyle w:val="Encabezado"/>
            <w:ind w:firstLine="284"/>
            <w:rPr>
              <w:rFonts w:ascii="HelveticaNeueLT Std" w:hAnsi="HelveticaNeueLT Std"/>
              <w:sz w:val="20"/>
            </w:rPr>
          </w:pPr>
          <w:r w:rsidRPr="006536EC">
            <w:rPr>
              <w:rFonts w:ascii="HelveticaNeueLT Std" w:hAnsi="HelveticaNeueLT Std"/>
              <w:sz w:val="20"/>
            </w:rPr>
            <w:t>B. Código/Revisión/Fecha:</w:t>
          </w:r>
        </w:p>
      </w:tc>
      <w:tc>
        <w:tcPr>
          <w:tcW w:w="8434" w:type="dxa"/>
          <w:shd w:val="clear" w:color="auto" w:fill="015B50"/>
          <w:hideMark/>
        </w:tcPr>
        <w:p w:rsidR="002717B9" w:rsidRPr="006536EC" w:rsidRDefault="005C2BA6" w:rsidP="002717B9">
          <w:pPr>
            <w:widowControl w:val="0"/>
            <w:ind w:left="92" w:right="-20"/>
            <w:jc w:val="center"/>
            <w:rPr>
              <w:rFonts w:ascii="HelveticaNeueLT Std" w:hAnsi="HelveticaNeueLT Std"/>
              <w:sz w:val="20"/>
            </w:rPr>
          </w:pPr>
          <w:r>
            <w:rPr>
              <w:rFonts w:ascii="HelveticaNeueLT Std" w:hAnsi="HelveticaNeueLT Std"/>
              <w:color w:val="FFFFFF" w:themeColor="background1"/>
              <w:sz w:val="20"/>
            </w:rPr>
            <w:t>FOR</w:t>
          </w:r>
          <w:bookmarkStart w:id="1" w:name="_GoBack"/>
          <w:bookmarkEnd w:id="1"/>
          <w:r w:rsidR="002E5E19" w:rsidRPr="006536EC">
            <w:rPr>
              <w:rFonts w:ascii="HelveticaNeueLT Std" w:hAnsi="HelveticaNeueLT Std"/>
              <w:color w:val="FFFFFF" w:themeColor="background1"/>
              <w:sz w:val="20"/>
            </w:rPr>
            <w:t>-025-01/0/01FEB18</w:t>
          </w:r>
        </w:p>
      </w:tc>
    </w:tr>
    <w:bookmarkEnd w:id="0"/>
  </w:tbl>
  <w:p w:rsidR="002717B9" w:rsidRPr="002717B9" w:rsidRDefault="002717B9" w:rsidP="002717B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BA6" w:rsidRDefault="005C2BA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635B2"/>
    <w:multiLevelType w:val="hybridMultilevel"/>
    <w:tmpl w:val="D31C74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7B9"/>
    <w:rsid w:val="00027684"/>
    <w:rsid w:val="002717B9"/>
    <w:rsid w:val="002E5E19"/>
    <w:rsid w:val="00347F49"/>
    <w:rsid w:val="00535E34"/>
    <w:rsid w:val="00541930"/>
    <w:rsid w:val="00590FCF"/>
    <w:rsid w:val="005C2BA6"/>
    <w:rsid w:val="006536EC"/>
    <w:rsid w:val="0067505D"/>
    <w:rsid w:val="007555CB"/>
    <w:rsid w:val="00980664"/>
    <w:rsid w:val="0098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24603C"/>
  <w15:chartTrackingRefBased/>
  <w15:docId w15:val="{3EB54185-C521-4925-B3D1-2A0E2FAEA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17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17B9"/>
  </w:style>
  <w:style w:type="paragraph" w:styleId="Piedepgina">
    <w:name w:val="footer"/>
    <w:basedOn w:val="Normal"/>
    <w:link w:val="PiedepginaCar"/>
    <w:uiPriority w:val="99"/>
    <w:unhideWhenUsed/>
    <w:rsid w:val="002717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17B9"/>
  </w:style>
  <w:style w:type="paragraph" w:customStyle="1" w:styleId="Default">
    <w:name w:val="Default"/>
    <w:rsid w:val="002717B9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2717B9"/>
    <w:pPr>
      <w:spacing w:after="0" w:line="240" w:lineRule="auto"/>
      <w:ind w:left="720"/>
      <w:contextualSpacing/>
    </w:pPr>
    <w:rPr>
      <w:rFonts w:ascii="MS Reference Sans Serif" w:eastAsia="Times New Roman" w:hAnsi="MS Reference Sans Serif" w:cs="Times New Roman"/>
      <w:lang w:val="es-ES" w:eastAsia="es-ES"/>
    </w:rPr>
  </w:style>
  <w:style w:type="table" w:styleId="Tablaconcuadrcula">
    <w:name w:val="Table Grid"/>
    <w:basedOn w:val="Tablanormal"/>
    <w:uiPriority w:val="59"/>
    <w:rsid w:val="00271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12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TESCHI</cp:lastModifiedBy>
  <cp:revision>6</cp:revision>
  <dcterms:created xsi:type="dcterms:W3CDTF">2018-03-05T20:04:00Z</dcterms:created>
  <dcterms:modified xsi:type="dcterms:W3CDTF">2018-05-17T18:18:00Z</dcterms:modified>
</cp:coreProperties>
</file>